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CB92" w14:textId="77777777" w:rsidR="005341E7" w:rsidRPr="00A654F0" w:rsidRDefault="005341E7" w:rsidP="005341E7">
      <w:pPr>
        <w:pStyle w:val="Vlavo"/>
        <w:tabs>
          <w:tab w:val="clear" w:pos="5245"/>
          <w:tab w:val="left" w:pos="3544"/>
        </w:tabs>
        <w:ind w:left="709"/>
        <w:jc w:val="both"/>
        <w:rPr>
          <w:sz w:val="16"/>
          <w:szCs w:val="16"/>
        </w:rPr>
      </w:pPr>
      <w:bookmarkStart w:id="0" w:name="_Hlk43385115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330771A3" w14:textId="77777777" w:rsidR="005341E7" w:rsidRPr="00A405AA" w:rsidRDefault="005341E7" w:rsidP="005341E7">
      <w:pPr>
        <w:pStyle w:val="Vlavo"/>
        <w:tabs>
          <w:tab w:val="clear" w:pos="5245"/>
          <w:tab w:val="left" w:pos="3544"/>
        </w:tabs>
        <w:ind w:left="3544" w:hanging="2835"/>
        <w:jc w:val="both"/>
        <w:rPr>
          <w:sz w:val="16"/>
          <w:szCs w:val="16"/>
        </w:rPr>
      </w:pPr>
      <w:r w:rsidRPr="00A405AA">
        <w:rPr>
          <w:sz w:val="16"/>
          <w:szCs w:val="16"/>
        </w:rPr>
        <w:t>Názov predmetu zákazky</w:t>
      </w:r>
    </w:p>
    <w:p w14:paraId="3F9F4CA3" w14:textId="77777777" w:rsidR="005341E7" w:rsidRPr="00A405AA" w:rsidRDefault="005341E7" w:rsidP="005341E7">
      <w:pPr>
        <w:pStyle w:val="Vlavo"/>
        <w:tabs>
          <w:tab w:val="clear" w:pos="5245"/>
          <w:tab w:val="left" w:pos="3544"/>
        </w:tabs>
        <w:ind w:left="3544" w:hanging="2835"/>
        <w:jc w:val="both"/>
        <w:rPr>
          <w:b/>
          <w:sz w:val="16"/>
          <w:szCs w:val="16"/>
        </w:rPr>
      </w:pPr>
      <w:r w:rsidRPr="00A405AA">
        <w:rPr>
          <w:sz w:val="16"/>
          <w:szCs w:val="16"/>
        </w:rPr>
        <w:t>Projektu-diela:</w:t>
      </w:r>
      <w:bookmarkEnd w:id="0"/>
      <w:r w:rsidRPr="00A405AA">
        <w:rPr>
          <w:sz w:val="16"/>
          <w:szCs w:val="16"/>
        </w:rPr>
        <w:tab/>
      </w:r>
      <w:r w:rsidRPr="00A405AA">
        <w:rPr>
          <w:b/>
          <w:bCs/>
          <w:sz w:val="16"/>
          <w:szCs w:val="16"/>
        </w:rPr>
        <w:t>Modernizácia a zníženie energetickej náročnosti technológie osvetlenia STEEL ARÉNA Košice“</w:t>
      </w:r>
      <w:r w:rsidRPr="00A405AA">
        <w:rPr>
          <w:b/>
          <w:sz w:val="16"/>
          <w:szCs w:val="16"/>
        </w:rPr>
        <w:t xml:space="preserve"> – realizácia plnenia podľa vlastného návrhu riešenia</w:t>
      </w:r>
    </w:p>
    <w:p w14:paraId="4C7D9F14" w14:textId="77777777" w:rsidR="005341E7" w:rsidRDefault="005341E7" w:rsidP="005341E7">
      <w:pPr>
        <w:pStyle w:val="Odrkaodsad10"/>
        <w:numPr>
          <w:ilvl w:val="0"/>
          <w:numId w:val="0"/>
        </w:numPr>
        <w:tabs>
          <w:tab w:val="left" w:pos="3402"/>
        </w:tabs>
        <w:ind w:left="3402" w:hanging="3402"/>
        <w:rPr>
          <w:rFonts w:ascii="Arial Narrow" w:hAnsi="Arial Narrow"/>
          <w:b/>
          <w:bCs/>
        </w:rPr>
      </w:pPr>
    </w:p>
    <w:p w14:paraId="3D8804D5" w14:textId="27357642" w:rsidR="007D2D03" w:rsidRPr="00164EEE" w:rsidRDefault="007D2D03" w:rsidP="005341E7">
      <w:pPr>
        <w:pStyle w:val="Odrkaodsad10"/>
        <w:numPr>
          <w:ilvl w:val="0"/>
          <w:numId w:val="0"/>
        </w:numPr>
        <w:tabs>
          <w:tab w:val="left" w:pos="3402"/>
        </w:tabs>
        <w:ind w:left="3402" w:hanging="3402"/>
        <w:rPr>
          <w:rFonts w:ascii="Arial Narrow" w:hAnsi="Arial Narrow"/>
        </w:rPr>
      </w:pPr>
      <w:r w:rsidRPr="00164EEE">
        <w:rPr>
          <w:rFonts w:ascii="Arial Narrow" w:hAnsi="Arial Narrow"/>
          <w:b/>
          <w:bCs/>
        </w:rPr>
        <w:t>Obchodné meno/názov, sídlo a IČO navrhovateľa :</w:t>
      </w:r>
      <w:r w:rsidRPr="00164EEE">
        <w:rPr>
          <w:rFonts w:ascii="Arial Narrow" w:hAnsi="Arial Narrow"/>
        </w:rPr>
        <w:tab/>
      </w:r>
      <w:r w:rsidR="005341E7">
        <w:rPr>
          <w:rFonts w:ascii="Arial Narrow" w:hAnsi="Arial Narrow"/>
        </w:rPr>
        <w:t>........................................................................................................</w:t>
      </w:r>
    </w:p>
    <w:p w14:paraId="3B71A26D" w14:textId="77777777" w:rsidR="005341E7" w:rsidRDefault="005341E7" w:rsidP="006F539B">
      <w:pPr>
        <w:spacing w:before="125"/>
        <w:ind w:right="24"/>
        <w:jc w:val="center"/>
        <w:rPr>
          <w:rFonts w:ascii="Arial Narrow" w:hAnsi="Arial Narrow" w:cs="Arial"/>
          <w:b/>
        </w:rPr>
      </w:pPr>
    </w:p>
    <w:p w14:paraId="2F0F0E47" w14:textId="0A4CB2BD" w:rsidR="002F2646" w:rsidRDefault="006F539B" w:rsidP="006F539B">
      <w:pPr>
        <w:spacing w:before="125"/>
        <w:ind w:right="24"/>
        <w:jc w:val="center"/>
        <w:rPr>
          <w:rFonts w:ascii="Arial Narrow" w:hAnsi="Arial Narrow" w:cs="Arial"/>
          <w:b/>
        </w:rPr>
      </w:pPr>
      <w:r w:rsidRPr="00164EEE">
        <w:rPr>
          <w:rFonts w:ascii="Arial Narrow" w:hAnsi="Arial Narrow" w:cs="Arial"/>
          <w:b/>
        </w:rPr>
        <w:t xml:space="preserve">ZOZNAM </w:t>
      </w:r>
      <w:r w:rsidR="007D2D03" w:rsidRPr="00164EEE">
        <w:rPr>
          <w:rFonts w:ascii="Arial Narrow" w:hAnsi="Arial Narrow" w:cs="Arial"/>
          <w:b/>
        </w:rPr>
        <w:t xml:space="preserve">ZREALIZOVANÝCH ZÁKAZIEK – REFERENCIE </w:t>
      </w:r>
    </w:p>
    <w:p w14:paraId="5EFCB303" w14:textId="77777777" w:rsidR="005341E7" w:rsidRPr="00164EEE" w:rsidRDefault="005341E7" w:rsidP="006F539B">
      <w:pPr>
        <w:spacing w:before="125"/>
        <w:ind w:right="24"/>
        <w:jc w:val="center"/>
        <w:rPr>
          <w:rFonts w:ascii="Arial Narrow" w:hAnsi="Arial Narrow" w:cs="Arial"/>
          <w:b/>
        </w:rPr>
      </w:pPr>
    </w:p>
    <w:p w14:paraId="778362D0" w14:textId="0A2F276B" w:rsidR="002F2646" w:rsidRPr="00164EEE" w:rsidRDefault="002F2646" w:rsidP="005341E7">
      <w:pPr>
        <w:spacing w:before="125"/>
        <w:ind w:right="24"/>
        <w:rPr>
          <w:rFonts w:ascii="Arial Narrow" w:hAnsi="Arial Narrow" w:cs="Arial"/>
          <w:b/>
        </w:rPr>
      </w:pPr>
      <w:r w:rsidRPr="00164EEE">
        <w:rPr>
          <w:rFonts w:ascii="Arial Narrow" w:hAnsi="Arial Narrow" w:cs="Arial"/>
          <w:b/>
        </w:rPr>
        <w:t xml:space="preserve">k preukázaniu splnenia podmienky účasti </w:t>
      </w:r>
      <w:r w:rsidR="007D2D03" w:rsidRPr="00164EEE">
        <w:rPr>
          <w:rFonts w:ascii="Arial Narrow" w:hAnsi="Arial Narrow" w:cs="Arial"/>
          <w:b/>
        </w:rPr>
        <w:t>stano</w:t>
      </w:r>
      <w:r w:rsidR="005341E7">
        <w:rPr>
          <w:rFonts w:ascii="Arial Narrow" w:hAnsi="Arial Narrow" w:cs="Arial"/>
          <w:b/>
        </w:rPr>
        <w:t>venej vo výzve v bode 13.2.1 – Z</w:t>
      </w:r>
      <w:r w:rsidR="007D2D03" w:rsidRPr="00164EEE">
        <w:rPr>
          <w:rFonts w:ascii="Arial Narrow" w:hAnsi="Arial Narrow" w:cs="Arial"/>
          <w:b/>
        </w:rPr>
        <w:t xml:space="preserve">oznam zrealizovaných zákaziek </w:t>
      </w:r>
      <w:r w:rsidR="007D2D03" w:rsidRPr="00164EEE">
        <w:rPr>
          <w:rFonts w:ascii="Arial Narrow" w:hAnsi="Arial Narrow" w:cs="Arial"/>
          <w:b/>
          <w:color w:val="222222"/>
          <w:shd w:val="clear" w:color="auto" w:fill="FFFFFF"/>
        </w:rPr>
        <w:t>za posledných 5 rokov zahŕňajúcich</w:t>
      </w:r>
    </w:p>
    <w:p w14:paraId="07DFF33C" w14:textId="4320CC08" w:rsidR="005341E7" w:rsidRPr="005341E7" w:rsidRDefault="005341E7" w:rsidP="005341E7">
      <w:pPr>
        <w:pStyle w:val="Odrka1"/>
        <w:numPr>
          <w:ilvl w:val="0"/>
          <w:numId w:val="3"/>
        </w:numPr>
        <w:spacing w:line="240" w:lineRule="auto"/>
        <w:ind w:left="426" w:hanging="426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elektroinštalačné práce súvisiace so zabezpečením </w:t>
      </w:r>
      <w:r w:rsidRPr="00C11CE7">
        <w:rPr>
          <w:b/>
          <w:color w:val="222222"/>
          <w:shd w:val="clear" w:color="auto" w:fill="FFFFFF"/>
        </w:rPr>
        <w:t>výstavb</w:t>
      </w:r>
      <w:r>
        <w:rPr>
          <w:b/>
          <w:color w:val="222222"/>
          <w:shd w:val="clear" w:color="auto" w:fill="FFFFFF"/>
        </w:rPr>
        <w:t>y</w:t>
      </w:r>
      <w:r w:rsidRPr="00C11CE7">
        <w:rPr>
          <w:b/>
          <w:color w:val="222222"/>
          <w:shd w:val="clear" w:color="auto" w:fill="FFFFFF"/>
        </w:rPr>
        <w:t>, rekonštrukci</w:t>
      </w:r>
      <w:r w:rsidR="00067A58">
        <w:rPr>
          <w:b/>
          <w:color w:val="222222"/>
          <w:shd w:val="clear" w:color="auto" w:fill="FFFFFF"/>
        </w:rPr>
        <w:t>e</w:t>
      </w:r>
      <w:r w:rsidRPr="00C11CE7">
        <w:rPr>
          <w:b/>
          <w:color w:val="222222"/>
          <w:shd w:val="clear" w:color="auto" w:fill="FFFFFF"/>
        </w:rPr>
        <w:t xml:space="preserve"> alebo obnov</w:t>
      </w:r>
      <w:r w:rsidR="00067A58">
        <w:rPr>
          <w:b/>
          <w:color w:val="222222"/>
          <w:shd w:val="clear" w:color="auto" w:fill="FFFFFF"/>
        </w:rPr>
        <w:t>y</w:t>
      </w:r>
      <w:r>
        <w:rPr>
          <w:b/>
          <w:color w:val="222222"/>
          <w:shd w:val="clear" w:color="auto" w:fill="FFFFFF"/>
        </w:rPr>
        <w:t xml:space="preserve"> osvetlenia</w:t>
      </w:r>
      <w:r w:rsidRPr="00C11CE7">
        <w:rPr>
          <w:b/>
          <w:color w:val="222222"/>
          <w:shd w:val="clear" w:color="auto" w:fill="FFFFFF"/>
        </w:rPr>
        <w:t xml:space="preserve"> </w:t>
      </w:r>
      <w:r w:rsidRPr="00C11CE7">
        <w:rPr>
          <w:color w:val="222222"/>
          <w:shd w:val="clear" w:color="auto" w:fill="FFFFFF"/>
        </w:rPr>
        <w:t>ľadovej plochy</w:t>
      </w:r>
      <w:r>
        <w:rPr>
          <w:color w:val="222222"/>
          <w:shd w:val="clear" w:color="auto" w:fill="FFFFFF"/>
        </w:rPr>
        <w:t xml:space="preserve">, ktoré majú rovnaký alebo rovnaký charakter ako predmet zákazky – Projekt – dielo – časť – stavba – dielo – modernizácia osvetlenia, </w:t>
      </w:r>
      <w:r w:rsidRPr="00C11CE7">
        <w:rPr>
          <w:b/>
          <w:color w:val="222222"/>
          <w:shd w:val="clear" w:color="auto" w:fill="FFFFFF"/>
        </w:rPr>
        <w:t xml:space="preserve">a to v kumulatívnej hodnote minimálne </w:t>
      </w:r>
      <w:r w:rsidRPr="00D3128F">
        <w:rPr>
          <w:b/>
          <w:color w:val="222222"/>
          <w:shd w:val="clear" w:color="auto" w:fill="FFFFFF"/>
        </w:rPr>
        <w:t>rovnajúcej sa 60 % hodnoty návrhu ponukovej ceny za predmet zákazky – Projekt – dielo s názvom  „</w:t>
      </w:r>
      <w:r w:rsidRPr="00D3128F">
        <w:rPr>
          <w:b/>
          <w:bCs/>
        </w:rPr>
        <w:t>Modernizácia a zníženie energetickej náročnosti technológie osvetlenia STEEL ARÉNA Košice“</w:t>
      </w:r>
      <w:r w:rsidRPr="00D3128F">
        <w:rPr>
          <w:b/>
        </w:rPr>
        <w:t xml:space="preserve"> – realizácia plnenia podľa vlastného návrhu riešenia“</w:t>
      </w:r>
      <w:bookmarkStart w:id="1" w:name="_GoBack"/>
      <w:bookmarkEnd w:id="1"/>
    </w:p>
    <w:p w14:paraId="1868692B" w14:textId="77777777" w:rsidR="005341E7" w:rsidRPr="005341E7" w:rsidRDefault="005341E7" w:rsidP="005341E7">
      <w:pPr>
        <w:pStyle w:val="Odrka1"/>
        <w:numPr>
          <w:ilvl w:val="0"/>
          <w:numId w:val="0"/>
        </w:numPr>
        <w:spacing w:line="240" w:lineRule="auto"/>
        <w:ind w:left="426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</w:p>
    <w:p w14:paraId="64399F58" w14:textId="77777777" w:rsidR="0051366E" w:rsidRPr="0051366E" w:rsidRDefault="0051366E" w:rsidP="0051366E">
      <w:pPr>
        <w:pStyle w:val="Odrka1"/>
        <w:numPr>
          <w:ilvl w:val="0"/>
          <w:numId w:val="0"/>
        </w:numPr>
        <w:spacing w:line="240" w:lineRule="auto"/>
        <w:ind w:left="1996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</w:p>
    <w:tbl>
      <w:tblPr>
        <w:tblW w:w="15120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909"/>
        <w:gridCol w:w="2660"/>
        <w:gridCol w:w="2381"/>
        <w:gridCol w:w="1728"/>
        <w:gridCol w:w="1549"/>
        <w:gridCol w:w="3273"/>
      </w:tblGrid>
      <w:tr w:rsidR="006F539B" w:rsidRPr="00562908" w14:paraId="00509767" w14:textId="77777777" w:rsidTr="00877F49">
        <w:trPr>
          <w:trHeight w:val="940"/>
        </w:trPr>
        <w:tc>
          <w:tcPr>
            <w:tcW w:w="62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4FEA2107" w14:textId="77777777" w:rsidR="006F539B" w:rsidRPr="00164EEE" w:rsidRDefault="006F539B" w:rsidP="00E242CD">
            <w:pPr>
              <w:pStyle w:val="TableParagraph"/>
              <w:spacing w:before="4"/>
              <w:ind w:left="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6401E57A" w14:textId="77777777" w:rsidR="006F539B" w:rsidRPr="00164EEE" w:rsidRDefault="006F539B" w:rsidP="00E242CD">
            <w:pPr>
              <w:pStyle w:val="TableParagraph"/>
              <w:ind w:left="9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t>P. č.</w:t>
            </w:r>
          </w:p>
        </w:tc>
        <w:tc>
          <w:tcPr>
            <w:tcW w:w="290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37CD74A7" w14:textId="4D220914" w:rsidR="006F539B" w:rsidRPr="00164EEE" w:rsidRDefault="006F539B" w:rsidP="00E242CD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Miesto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realizácie zákazky </w:t>
            </w:r>
          </w:p>
          <w:p w14:paraId="600103C2" w14:textId="0A2ABFC1" w:rsidR="006F539B" w:rsidRPr="00164EEE" w:rsidRDefault="006F539B" w:rsidP="007D2D03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Názov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>zákazky,</w:t>
            </w: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názov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, obchodné meno </w:t>
            </w: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a adresa objednávateľa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>zákazky</w:t>
            </w: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266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1FA0232" w14:textId="41D04765" w:rsidR="006F539B" w:rsidRPr="00164EEE" w:rsidRDefault="006F539B" w:rsidP="007D2D03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</w:rPr>
              <w:t xml:space="preserve">Predmet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</w:rPr>
              <w:t xml:space="preserve"> zákazky </w:t>
            </w:r>
            <w:r w:rsidRPr="00164EE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51366E">
              <w:rPr>
                <w:rFonts w:ascii="Arial Narrow" w:hAnsi="Arial Narrow" w:cs="Arial"/>
                <w:b/>
                <w:sz w:val="20"/>
                <w:szCs w:val="20"/>
              </w:rPr>
              <w:t xml:space="preserve">stručný opis </w:t>
            </w:r>
            <w:r w:rsidR="007D2D03" w:rsidRPr="0051366E">
              <w:rPr>
                <w:rFonts w:ascii="Arial Narrow" w:hAnsi="Arial Narrow" w:cs="Arial"/>
                <w:b/>
                <w:sz w:val="20"/>
                <w:szCs w:val="20"/>
              </w:rPr>
              <w:t>zrealizovanej zákazky</w:t>
            </w:r>
          </w:p>
        </w:tc>
        <w:tc>
          <w:tcPr>
            <w:tcW w:w="238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0F32EE0A" w14:textId="36614C3A" w:rsidR="006F539B" w:rsidRPr="00164EEE" w:rsidRDefault="006F539B" w:rsidP="00E242CD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</w:rPr>
              <w:t>Uvedenie ceny</w:t>
            </w:r>
            <w:r w:rsidR="007D2D03" w:rsidRPr="00164EEE">
              <w:rPr>
                <w:rFonts w:ascii="Arial Narrow" w:hAnsi="Arial Narrow" w:cs="Arial"/>
                <w:sz w:val="20"/>
                <w:szCs w:val="20"/>
              </w:rPr>
              <w:t xml:space="preserve"> zrealizovanej zákazky</w:t>
            </w:r>
            <w:r w:rsidRPr="00164EEE">
              <w:rPr>
                <w:rFonts w:ascii="Arial Narrow" w:hAnsi="Arial Narrow" w:cs="Arial"/>
                <w:sz w:val="20"/>
                <w:szCs w:val="20"/>
              </w:rPr>
              <w:t xml:space="preserve"> v EUR bez DPH</w:t>
            </w:r>
          </w:p>
        </w:tc>
        <w:tc>
          <w:tcPr>
            <w:tcW w:w="172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FE2C01D" w14:textId="0022DD23" w:rsidR="006F539B" w:rsidRPr="00164EEE" w:rsidRDefault="006F539B" w:rsidP="007D2D03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</w:rPr>
              <w:t>Lehot</w:t>
            </w:r>
            <w:r w:rsidR="007D2D03" w:rsidRPr="00164EE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164EEE">
              <w:rPr>
                <w:rFonts w:ascii="Arial Narrow" w:hAnsi="Arial Narrow" w:cs="Arial"/>
                <w:sz w:val="20"/>
                <w:szCs w:val="20"/>
              </w:rPr>
              <w:t xml:space="preserve"> uskutočnenia</w:t>
            </w:r>
            <w:r w:rsidR="007D2D03" w:rsidRPr="00164EEE">
              <w:rPr>
                <w:rFonts w:ascii="Arial Narrow" w:hAnsi="Arial Narrow" w:cs="Arial"/>
                <w:sz w:val="20"/>
                <w:szCs w:val="20"/>
              </w:rPr>
              <w:t xml:space="preserve"> zákazky</w:t>
            </w:r>
          </w:p>
        </w:tc>
        <w:tc>
          <w:tcPr>
            <w:tcW w:w="154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8F0E124" w14:textId="77777777" w:rsidR="006F539B" w:rsidRPr="00164EEE" w:rsidRDefault="006F539B" w:rsidP="00E242CD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>Referencia* áno/odkaz na referenciu/ nie</w:t>
            </w:r>
          </w:p>
        </w:tc>
        <w:tc>
          <w:tcPr>
            <w:tcW w:w="3273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3BF9FC4B" w14:textId="77777777" w:rsidR="006F539B" w:rsidRPr="00164EEE" w:rsidRDefault="006F539B" w:rsidP="00E242CD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</w:rPr>
              <w:t>Meno a priezvisko kontaktnej osoby, funkciu (e-mail, telefón/mobil), kde je možné údaje overiť</w:t>
            </w:r>
          </w:p>
        </w:tc>
      </w:tr>
      <w:tr w:rsidR="00306D87" w:rsidRPr="00562908" w14:paraId="7B180AD5" w14:textId="77777777" w:rsidTr="005341E7">
        <w:trPr>
          <w:trHeight w:val="474"/>
        </w:trPr>
        <w:tc>
          <w:tcPr>
            <w:tcW w:w="620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CCE8D7" w14:textId="77777777" w:rsidR="00306D87" w:rsidRPr="00164EEE" w:rsidRDefault="00306D87" w:rsidP="00306D87">
            <w:pPr>
              <w:pStyle w:val="TableParagraph"/>
              <w:spacing w:before="131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909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3936BD2" w14:textId="77777777" w:rsidR="00306D87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  <w:bookmarkEnd w:id="2"/>
          </w:p>
          <w:p w14:paraId="060D5036" w14:textId="5368B924" w:rsidR="005341E7" w:rsidRPr="00164EEE" w:rsidRDefault="005341E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60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CAC9C9" w14:textId="338619B6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381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ABF744" w14:textId="081259C6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728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39BDF9" w14:textId="450FB56E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549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339E43A" w14:textId="1823D0B4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73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F57F0F" w14:textId="1BC65F4B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306D87" w:rsidRPr="00562908" w14:paraId="35CB319C" w14:textId="77777777" w:rsidTr="005341E7">
        <w:trPr>
          <w:trHeight w:val="346"/>
        </w:trPr>
        <w:tc>
          <w:tcPr>
            <w:tcW w:w="6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46489E8" w14:textId="77777777" w:rsidR="00306D87" w:rsidRPr="00164EEE" w:rsidRDefault="00306D87" w:rsidP="00306D87">
            <w:pPr>
              <w:pStyle w:val="TableParagraph"/>
              <w:spacing w:before="131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9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ECF6357" w14:textId="77777777" w:rsidR="00306D87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  <w:p w14:paraId="000B854B" w14:textId="799C5E02" w:rsidR="005341E7" w:rsidRPr="00164EEE" w:rsidRDefault="005341E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50532F6" w14:textId="3A9539E7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380E15C" w14:textId="430AA412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7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2524D4E" w14:textId="06B0092B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5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6C7CBB" w14:textId="310A49E8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EF9F224" w14:textId="24429405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306D87" w:rsidRPr="00562908" w14:paraId="6620E8C3" w14:textId="77777777" w:rsidTr="005341E7">
        <w:trPr>
          <w:trHeight w:val="382"/>
        </w:trPr>
        <w:tc>
          <w:tcPr>
            <w:tcW w:w="6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3B020A" w14:textId="77777777" w:rsidR="00306D87" w:rsidRPr="00164EEE" w:rsidRDefault="00306D87" w:rsidP="00306D87">
            <w:pPr>
              <w:pStyle w:val="TableParagraph"/>
              <w:spacing w:before="131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29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EE566D" w14:textId="77777777" w:rsidR="00306D87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  <w:p w14:paraId="25CA27B4" w14:textId="7523011B" w:rsidR="005341E7" w:rsidRPr="00164EEE" w:rsidRDefault="005341E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61F7B6" w14:textId="09DB2425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468DA5B" w14:textId="0A4527A6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7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58DBBB6" w14:textId="2A5C5FAF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5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67091D" w14:textId="72C20BD1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D568C4" w14:textId="29353A24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33BEBE19" w14:textId="463EFD90" w:rsidR="007D2D03" w:rsidRPr="00164EEE" w:rsidRDefault="007D2D03">
      <w:pPr>
        <w:rPr>
          <w:rFonts w:ascii="Arial Narrow" w:hAnsi="Arial Narrow"/>
          <w:sz w:val="20"/>
          <w:szCs w:val="20"/>
        </w:rPr>
      </w:pPr>
    </w:p>
    <w:p w14:paraId="598057F9" w14:textId="3B046C62" w:rsidR="008A3FFE" w:rsidRPr="00164EEE" w:rsidRDefault="008A3FFE">
      <w:pPr>
        <w:rPr>
          <w:rFonts w:ascii="Arial Narrow" w:hAnsi="Arial Narrow"/>
          <w:sz w:val="20"/>
          <w:szCs w:val="20"/>
        </w:rPr>
      </w:pPr>
      <w:r w:rsidRPr="00164EEE">
        <w:rPr>
          <w:rFonts w:ascii="Arial Narrow" w:hAnsi="Arial Narrow"/>
          <w:sz w:val="20"/>
          <w:szCs w:val="20"/>
        </w:rPr>
        <w:t>Pozn.: V prípade potreby doplniť ďalšie riadky.</w:t>
      </w:r>
    </w:p>
    <w:p w14:paraId="4148D624" w14:textId="77777777" w:rsidR="005341E7" w:rsidRDefault="005341E7" w:rsidP="0051366E">
      <w:pPr>
        <w:pStyle w:val="Odrka1"/>
        <w:numPr>
          <w:ilvl w:val="0"/>
          <w:numId w:val="0"/>
        </w:numPr>
        <w:spacing w:line="240" w:lineRule="auto"/>
        <w:rPr>
          <w:b/>
        </w:rPr>
      </w:pPr>
    </w:p>
    <w:p w14:paraId="56B1665F" w14:textId="77777777" w:rsidR="005341E7" w:rsidRDefault="005341E7" w:rsidP="0051366E">
      <w:pPr>
        <w:pStyle w:val="Odrka1"/>
        <w:numPr>
          <w:ilvl w:val="0"/>
          <w:numId w:val="0"/>
        </w:numPr>
        <w:spacing w:line="240" w:lineRule="auto"/>
        <w:rPr>
          <w:b/>
        </w:rPr>
      </w:pPr>
    </w:p>
    <w:p w14:paraId="149851A2" w14:textId="224BF2E1" w:rsidR="0051366E" w:rsidRPr="0051366E" w:rsidRDefault="007D2D03" w:rsidP="0051366E">
      <w:pPr>
        <w:pStyle w:val="Odrka1"/>
        <w:numPr>
          <w:ilvl w:val="0"/>
          <w:numId w:val="0"/>
        </w:numPr>
        <w:spacing w:line="240" w:lineRule="auto"/>
        <w:rPr>
          <w:color w:val="222222"/>
          <w:shd w:val="clear" w:color="auto" w:fill="FFFFFF"/>
        </w:rPr>
      </w:pPr>
      <w:r w:rsidRPr="0051366E">
        <w:rPr>
          <w:b/>
        </w:rPr>
        <w:t xml:space="preserve">Z opisu zákazky musí byť zrejmé, že sa jedná o zákazku, ktorá zahŕňa </w:t>
      </w:r>
      <w:r w:rsidR="005341E7">
        <w:rPr>
          <w:b/>
          <w:color w:val="222222"/>
          <w:shd w:val="clear" w:color="auto" w:fill="FFFFFF"/>
        </w:rPr>
        <w:t xml:space="preserve">elektroinštalačné práce súvisiace so zabezpečením </w:t>
      </w:r>
      <w:r w:rsidR="005341E7" w:rsidRPr="00C11CE7">
        <w:rPr>
          <w:b/>
          <w:color w:val="222222"/>
          <w:shd w:val="clear" w:color="auto" w:fill="FFFFFF"/>
        </w:rPr>
        <w:t>výstavb</w:t>
      </w:r>
      <w:r w:rsidR="005341E7">
        <w:rPr>
          <w:b/>
          <w:color w:val="222222"/>
          <w:shd w:val="clear" w:color="auto" w:fill="FFFFFF"/>
        </w:rPr>
        <w:t>y</w:t>
      </w:r>
      <w:r w:rsidR="005341E7" w:rsidRPr="00C11CE7">
        <w:rPr>
          <w:b/>
          <w:color w:val="222222"/>
          <w:shd w:val="clear" w:color="auto" w:fill="FFFFFF"/>
        </w:rPr>
        <w:t>, rekonštrukciu alebo obnov</w:t>
      </w:r>
      <w:r w:rsidR="005341E7">
        <w:rPr>
          <w:b/>
          <w:color w:val="222222"/>
          <w:shd w:val="clear" w:color="auto" w:fill="FFFFFF"/>
        </w:rPr>
        <w:t xml:space="preserve">y osvetlenia </w:t>
      </w:r>
      <w:r w:rsidR="005341E7" w:rsidRPr="00C11CE7">
        <w:rPr>
          <w:b/>
          <w:color w:val="222222"/>
          <w:shd w:val="clear" w:color="auto" w:fill="FFFFFF"/>
        </w:rPr>
        <w:t xml:space="preserve"> </w:t>
      </w:r>
      <w:r w:rsidR="005341E7" w:rsidRPr="00C11CE7">
        <w:rPr>
          <w:color w:val="222222"/>
          <w:shd w:val="clear" w:color="auto" w:fill="FFFFFF"/>
        </w:rPr>
        <w:t>ľadovej plochy</w:t>
      </w:r>
      <w:r w:rsidR="005341E7">
        <w:rPr>
          <w:color w:val="222222"/>
          <w:shd w:val="clear" w:color="auto" w:fill="FFFFFF"/>
        </w:rPr>
        <w:t xml:space="preserve">, ktoré majú rovnaký alebo rovnaký charakter ako predmet zákazky – Projekt – dielo – časť – stavba – dielo – modernizácia osvetlenia, </w:t>
      </w:r>
      <w:r w:rsidR="005341E7" w:rsidRPr="00C11CE7">
        <w:rPr>
          <w:b/>
          <w:color w:val="222222"/>
          <w:shd w:val="clear" w:color="auto" w:fill="FFFFFF"/>
        </w:rPr>
        <w:t xml:space="preserve">a to v kumulatívnej hodnote minimálne </w:t>
      </w:r>
      <w:r w:rsidR="005341E7" w:rsidRPr="00D3128F">
        <w:rPr>
          <w:b/>
          <w:color w:val="222222"/>
          <w:shd w:val="clear" w:color="auto" w:fill="FFFFFF"/>
        </w:rPr>
        <w:t>rovnajúcej sa 60 % hodnoty návrhu ponukovej ceny za predmet zákazky – Projekt – dielo s názvom  „</w:t>
      </w:r>
      <w:r w:rsidR="005341E7" w:rsidRPr="00D3128F">
        <w:rPr>
          <w:b/>
          <w:bCs/>
        </w:rPr>
        <w:t>Modernizácia a zníženie energetickej náročnosti technológie osvetlenia STEEL ARÉNA Košice“</w:t>
      </w:r>
      <w:r w:rsidR="005341E7" w:rsidRPr="00D3128F">
        <w:rPr>
          <w:b/>
        </w:rPr>
        <w:t xml:space="preserve"> – realizácia plnenia podľa vlastného návrhu riešenia“</w:t>
      </w:r>
    </w:p>
    <w:p w14:paraId="0589D65A" w14:textId="047689EA" w:rsidR="0051366E" w:rsidRDefault="0051366E" w:rsidP="0051366E">
      <w:pPr>
        <w:pStyle w:val="Odrka1"/>
        <w:numPr>
          <w:ilvl w:val="0"/>
          <w:numId w:val="0"/>
        </w:numPr>
        <w:spacing w:line="240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</w:p>
    <w:p w14:paraId="52958237" w14:textId="4CB15843" w:rsidR="005341E7" w:rsidRDefault="005341E7" w:rsidP="0051366E">
      <w:pPr>
        <w:pStyle w:val="Odrka1"/>
        <w:numPr>
          <w:ilvl w:val="0"/>
          <w:numId w:val="0"/>
        </w:numPr>
        <w:spacing w:line="240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</w:p>
    <w:p w14:paraId="4A93EBD7" w14:textId="77777777" w:rsidR="005341E7" w:rsidRPr="0051366E" w:rsidRDefault="005341E7" w:rsidP="0051366E">
      <w:pPr>
        <w:pStyle w:val="Odrka1"/>
        <w:numPr>
          <w:ilvl w:val="0"/>
          <w:numId w:val="0"/>
        </w:numPr>
        <w:spacing w:line="240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</w:p>
    <w:p w14:paraId="224E5F06" w14:textId="0771BFC7" w:rsidR="006F539B" w:rsidRPr="00164EEE" w:rsidRDefault="006F539B">
      <w:pPr>
        <w:rPr>
          <w:rFonts w:ascii="Arial Narrow" w:hAnsi="Arial Narrow" w:cs="Arial"/>
          <w:sz w:val="20"/>
          <w:szCs w:val="20"/>
        </w:rPr>
      </w:pPr>
      <w:r w:rsidRPr="00164EEE">
        <w:rPr>
          <w:rFonts w:ascii="Arial Narrow" w:hAnsi="Arial Narrow" w:cs="Arial"/>
          <w:sz w:val="20"/>
          <w:szCs w:val="20"/>
        </w:rPr>
        <w:t>*V prípade, ak odberateľom bol verejný obstarávateľ/obstarávateľ</w:t>
      </w:r>
      <w:r w:rsidR="00C550B5" w:rsidRPr="00164EEE">
        <w:rPr>
          <w:rFonts w:ascii="Arial Narrow" w:hAnsi="Arial Narrow" w:cs="Arial"/>
          <w:sz w:val="20"/>
          <w:szCs w:val="20"/>
        </w:rPr>
        <w:t xml:space="preserve"> a referencia je uverejnená v zozname referencií vedenom ÚVO</w:t>
      </w:r>
      <w:r w:rsidRPr="00164EEE">
        <w:rPr>
          <w:rFonts w:ascii="Arial Narrow" w:hAnsi="Arial Narrow" w:cs="Arial"/>
          <w:sz w:val="20"/>
          <w:szCs w:val="20"/>
        </w:rPr>
        <w:t>, uchádzač vyplní len stĺpce označené *</w:t>
      </w:r>
      <w:r w:rsidR="00C550B5" w:rsidRPr="00164EEE">
        <w:rPr>
          <w:rFonts w:ascii="Arial Narrow" w:hAnsi="Arial Narrow" w:cs="Arial"/>
          <w:sz w:val="20"/>
          <w:szCs w:val="20"/>
        </w:rPr>
        <w:t>, kde</w:t>
      </w:r>
      <w:r w:rsidRPr="00164EEE">
        <w:rPr>
          <w:rFonts w:ascii="Arial Narrow" w:hAnsi="Arial Narrow" w:cs="Arial"/>
          <w:sz w:val="20"/>
          <w:szCs w:val="20"/>
        </w:rPr>
        <w:t xml:space="preserve"> uvedie </w:t>
      </w:r>
      <w:r w:rsidR="00C550B5" w:rsidRPr="00164EEE">
        <w:rPr>
          <w:rFonts w:ascii="Arial Narrow" w:hAnsi="Arial Narrow" w:cs="Arial"/>
          <w:sz w:val="20"/>
          <w:szCs w:val="20"/>
        </w:rPr>
        <w:t xml:space="preserve">internetový </w:t>
      </w:r>
      <w:r w:rsidRPr="00164EEE">
        <w:rPr>
          <w:rFonts w:ascii="Arial Narrow" w:hAnsi="Arial Narrow" w:cs="Arial"/>
          <w:sz w:val="20"/>
          <w:szCs w:val="20"/>
        </w:rPr>
        <w:t>odkaz na predmetnú referenciu</w:t>
      </w:r>
      <w:r w:rsidR="00C550B5" w:rsidRPr="00164EEE">
        <w:rPr>
          <w:rFonts w:ascii="Arial Narrow" w:hAnsi="Arial Narrow" w:cs="Arial"/>
          <w:sz w:val="20"/>
          <w:szCs w:val="20"/>
        </w:rPr>
        <w:t xml:space="preserve"> uvedenú v zozname referencií na UVO</w:t>
      </w:r>
      <w:r w:rsidRPr="00164EEE">
        <w:rPr>
          <w:rFonts w:ascii="Arial Narrow" w:hAnsi="Arial Narrow" w:cs="Arial"/>
          <w:sz w:val="20"/>
          <w:szCs w:val="20"/>
        </w:rPr>
        <w:t>.</w:t>
      </w:r>
    </w:p>
    <w:p w14:paraId="26E18544" w14:textId="77777777" w:rsidR="00306D87" w:rsidRPr="00164EEE" w:rsidRDefault="00306D87" w:rsidP="00306D87">
      <w:pPr>
        <w:pStyle w:val="Odrkaodsad10"/>
        <w:numPr>
          <w:ilvl w:val="0"/>
          <w:numId w:val="0"/>
        </w:numPr>
        <w:outlineLvl w:val="0"/>
        <w:rPr>
          <w:rFonts w:ascii="Arial Narrow" w:hAnsi="Arial Narrow"/>
          <w:sz w:val="20"/>
          <w:szCs w:val="20"/>
        </w:rPr>
      </w:pPr>
    </w:p>
    <w:p w14:paraId="6711F71A" w14:textId="53688BC5" w:rsidR="00306D87" w:rsidRPr="00164EEE" w:rsidRDefault="007D2D03" w:rsidP="00306D87">
      <w:pPr>
        <w:pStyle w:val="Odrkaodsad10"/>
        <w:numPr>
          <w:ilvl w:val="0"/>
          <w:numId w:val="0"/>
        </w:numPr>
        <w:outlineLvl w:val="0"/>
        <w:rPr>
          <w:rFonts w:ascii="Arial Narrow" w:hAnsi="Arial Narrow"/>
          <w:sz w:val="20"/>
          <w:szCs w:val="20"/>
        </w:rPr>
      </w:pPr>
      <w:r w:rsidRPr="00164EEE">
        <w:rPr>
          <w:rFonts w:ascii="Arial Narrow" w:hAnsi="Arial Narrow"/>
          <w:sz w:val="20"/>
          <w:szCs w:val="20"/>
        </w:rPr>
        <w:t xml:space="preserve">V .......................................... dňa </w:t>
      </w:r>
    </w:p>
    <w:p w14:paraId="37418BBE" w14:textId="139CAF05" w:rsidR="00306D87" w:rsidRPr="00164EEE" w:rsidRDefault="00306D87" w:rsidP="00306D87">
      <w:pPr>
        <w:pStyle w:val="Zkladntext"/>
        <w:spacing w:line="252" w:lineRule="exact"/>
        <w:ind w:left="0"/>
        <w:rPr>
          <w:rFonts w:ascii="Arial Narrow" w:hAnsi="Arial Narrow" w:cs="Arial"/>
        </w:rPr>
      </w:pPr>
    </w:p>
    <w:p w14:paraId="1375EF36" w14:textId="77777777" w:rsidR="007D2D03" w:rsidRPr="00164EEE" w:rsidRDefault="007D2D03" w:rsidP="007D2D03">
      <w:pPr>
        <w:pStyle w:val="Zkladntext"/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bookmarkStart w:id="3" w:name="_Hlk43384400"/>
      <w:r w:rsidRPr="00164EEE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2E66B52C" w14:textId="77777777" w:rsidR="007D2D03" w:rsidRPr="00164EEE" w:rsidRDefault="007D2D03" w:rsidP="007D2D03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</w:p>
    <w:p w14:paraId="3541288F" w14:textId="2797552E" w:rsidR="007D2D03" w:rsidRPr="00164EEE" w:rsidRDefault="007D2D03" w:rsidP="007D2D03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r w:rsidRPr="00164EEE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164EEE">
        <w:rPr>
          <w:rFonts w:ascii="Arial Narrow" w:hAnsi="Arial Narrow"/>
          <w:sz w:val="22"/>
          <w:szCs w:val="22"/>
          <w:lang w:val="sk-SK"/>
        </w:rPr>
        <w:tab/>
      </w:r>
      <w:r w:rsidRPr="00164EEE">
        <w:rPr>
          <w:rFonts w:ascii="Arial Narrow" w:hAnsi="Arial Narrow"/>
          <w:sz w:val="22"/>
          <w:szCs w:val="22"/>
          <w:lang w:val="sk-SK"/>
        </w:rPr>
        <w:tab/>
      </w:r>
      <w:r w:rsidRPr="00164EEE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00B69BCC" w14:textId="77777777" w:rsidR="007D2D03" w:rsidRPr="00164EEE" w:rsidRDefault="007D2D03" w:rsidP="007D2D03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/>
        </w:rPr>
      </w:pPr>
    </w:p>
    <w:p w14:paraId="1FBDCC0B" w14:textId="1B5AAD49" w:rsidR="007D2D03" w:rsidRPr="00164EEE" w:rsidRDefault="007D2D03" w:rsidP="007D2D03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 w:eastAsia="cs-CZ"/>
        </w:rPr>
      </w:pPr>
      <w:r w:rsidRPr="00164EEE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 w:rsidRPr="00164EEE">
        <w:rPr>
          <w:rFonts w:ascii="Arial Narrow" w:hAnsi="Arial Narrow"/>
          <w:sz w:val="22"/>
          <w:szCs w:val="22"/>
          <w:lang w:val="sk-SK"/>
        </w:rPr>
        <w:tab/>
      </w:r>
      <w:r w:rsidRPr="00164EEE">
        <w:rPr>
          <w:rFonts w:ascii="Arial Narrow" w:hAnsi="Arial Narrow"/>
          <w:sz w:val="22"/>
          <w:szCs w:val="22"/>
          <w:lang w:val="sk-SK"/>
        </w:rPr>
        <w:tab/>
      </w:r>
      <w:r w:rsidRPr="00164EEE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  <w:bookmarkEnd w:id="3"/>
    </w:p>
    <w:p w14:paraId="7CF30E3B" w14:textId="77777777" w:rsidR="007D2D03" w:rsidRPr="00164EEE" w:rsidRDefault="007D2D03" w:rsidP="00306D87">
      <w:pPr>
        <w:pStyle w:val="Zkladntext"/>
        <w:spacing w:line="252" w:lineRule="exact"/>
        <w:ind w:left="0"/>
        <w:rPr>
          <w:rFonts w:ascii="Arial Narrow" w:hAnsi="Arial Narrow" w:cs="Arial"/>
        </w:rPr>
      </w:pPr>
    </w:p>
    <w:sectPr w:rsidR="007D2D03" w:rsidRPr="00164EEE" w:rsidSect="006F539B">
      <w:headerReference w:type="default" r:id="rId7"/>
      <w:pgSz w:w="16840" w:h="11900" w:orient="landscape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9BC26" w14:textId="77777777" w:rsidR="00451F3E" w:rsidRDefault="00451F3E" w:rsidP="00F72C56">
      <w:pPr>
        <w:spacing w:after="0"/>
      </w:pPr>
      <w:r>
        <w:separator/>
      </w:r>
    </w:p>
  </w:endnote>
  <w:endnote w:type="continuationSeparator" w:id="0">
    <w:p w14:paraId="19740921" w14:textId="77777777" w:rsidR="00451F3E" w:rsidRDefault="00451F3E" w:rsidP="00F72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8301" w14:textId="77777777" w:rsidR="00451F3E" w:rsidRDefault="00451F3E" w:rsidP="00F72C56">
      <w:pPr>
        <w:spacing w:after="0"/>
      </w:pPr>
      <w:r>
        <w:separator/>
      </w:r>
    </w:p>
  </w:footnote>
  <w:footnote w:type="continuationSeparator" w:id="0">
    <w:p w14:paraId="65B483FA" w14:textId="77777777" w:rsidR="00451F3E" w:rsidRDefault="00451F3E" w:rsidP="00F72C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9164" w14:textId="52500C2B" w:rsidR="00F72C56" w:rsidRPr="007D2D03" w:rsidRDefault="007D2D03" w:rsidP="00405AFD">
    <w:pPr>
      <w:pStyle w:val="Hlavika"/>
      <w:jc w:val="right"/>
      <w:rPr>
        <w:rFonts w:ascii="Arial Narrow" w:hAnsi="Arial Narrow"/>
        <w:sz w:val="20"/>
        <w:szCs w:val="20"/>
      </w:rPr>
    </w:pPr>
    <w:r w:rsidRPr="007D2D03">
      <w:rPr>
        <w:rFonts w:ascii="Arial Narrow" w:hAnsi="Arial Narrow"/>
        <w:sz w:val="20"/>
        <w:szCs w:val="20"/>
      </w:rPr>
      <w:t>Príloha č. 6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892"/>
    <w:multiLevelType w:val="hybridMultilevel"/>
    <w:tmpl w:val="BB6C967E"/>
    <w:lvl w:ilvl="0" w:tplc="7DD6FA88">
      <w:start w:val="3"/>
      <w:numFmt w:val="bullet"/>
      <w:lvlText w:val="-"/>
      <w:lvlJc w:val="left"/>
      <w:pPr>
        <w:ind w:left="1996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90B1AAB"/>
    <w:multiLevelType w:val="hybridMultilevel"/>
    <w:tmpl w:val="090A1D8A"/>
    <w:lvl w:ilvl="0" w:tplc="93B29E90">
      <w:start w:val="1"/>
      <w:numFmt w:val="bullet"/>
      <w:pStyle w:val="Odrka1"/>
      <w:lvlText w:val=""/>
      <w:lvlJc w:val="left"/>
      <w:pPr>
        <w:ind w:left="2124" w:hanging="397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DEA0206E">
      <w:numFmt w:val="bullet"/>
      <w:lvlText w:val="•"/>
      <w:lvlJc w:val="left"/>
      <w:pPr>
        <w:ind w:left="4503" w:hanging="360"/>
      </w:pPr>
      <w:rPr>
        <w:rFonts w:ascii="Arial" w:eastAsiaTheme="minorHAnsi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9B"/>
    <w:rsid w:val="000637F4"/>
    <w:rsid w:val="00066683"/>
    <w:rsid w:val="00067A58"/>
    <w:rsid w:val="00084323"/>
    <w:rsid w:val="0009418F"/>
    <w:rsid w:val="000A4ABE"/>
    <w:rsid w:val="00164EEE"/>
    <w:rsid w:val="00201394"/>
    <w:rsid w:val="00256C01"/>
    <w:rsid w:val="00293777"/>
    <w:rsid w:val="002F2646"/>
    <w:rsid w:val="00306D87"/>
    <w:rsid w:val="00332273"/>
    <w:rsid w:val="00340BFE"/>
    <w:rsid w:val="00344341"/>
    <w:rsid w:val="003725B6"/>
    <w:rsid w:val="003B5E75"/>
    <w:rsid w:val="003D6ECB"/>
    <w:rsid w:val="00405AFD"/>
    <w:rsid w:val="00451F3E"/>
    <w:rsid w:val="004575F0"/>
    <w:rsid w:val="004E093F"/>
    <w:rsid w:val="004F308C"/>
    <w:rsid w:val="004F3E64"/>
    <w:rsid w:val="004F65FD"/>
    <w:rsid w:val="00512CDD"/>
    <w:rsid w:val="0051366E"/>
    <w:rsid w:val="005341E7"/>
    <w:rsid w:val="00576F8E"/>
    <w:rsid w:val="00596BC4"/>
    <w:rsid w:val="005C00B9"/>
    <w:rsid w:val="005E292B"/>
    <w:rsid w:val="006271C6"/>
    <w:rsid w:val="00652CDF"/>
    <w:rsid w:val="006C292A"/>
    <w:rsid w:val="006C7043"/>
    <w:rsid w:val="006F539B"/>
    <w:rsid w:val="00725130"/>
    <w:rsid w:val="0073053D"/>
    <w:rsid w:val="007D2D03"/>
    <w:rsid w:val="007F446C"/>
    <w:rsid w:val="008075AC"/>
    <w:rsid w:val="00853650"/>
    <w:rsid w:val="008634CA"/>
    <w:rsid w:val="00877F49"/>
    <w:rsid w:val="008A3FFE"/>
    <w:rsid w:val="008A76E7"/>
    <w:rsid w:val="009852D5"/>
    <w:rsid w:val="009853A9"/>
    <w:rsid w:val="009B3365"/>
    <w:rsid w:val="009E20AB"/>
    <w:rsid w:val="00A45735"/>
    <w:rsid w:val="00AC0179"/>
    <w:rsid w:val="00AC614A"/>
    <w:rsid w:val="00AE4C18"/>
    <w:rsid w:val="00B11815"/>
    <w:rsid w:val="00B165F3"/>
    <w:rsid w:val="00BC4D6F"/>
    <w:rsid w:val="00C30069"/>
    <w:rsid w:val="00C54D3C"/>
    <w:rsid w:val="00C550B5"/>
    <w:rsid w:val="00CC1B6D"/>
    <w:rsid w:val="00DE7DDB"/>
    <w:rsid w:val="00E641D8"/>
    <w:rsid w:val="00EC73D4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39B"/>
    <w:pPr>
      <w:spacing w:after="120"/>
    </w:pPr>
    <w:rPr>
      <w:rFonts w:ascii="Arial" w:eastAsia="Calibri" w:hAnsi="Arial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6F539B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6F539B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F539B"/>
    <w:rPr>
      <w:rFonts w:ascii="Helvetica" w:eastAsia="Helvetica" w:hAnsi="Helvetica" w:cs="Times New Roman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72C5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72C56"/>
    <w:rPr>
      <w:rFonts w:ascii="Arial" w:eastAsia="Calibri" w:hAnsi="Arial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72C5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2C56"/>
    <w:rPr>
      <w:rFonts w:ascii="Arial" w:eastAsia="Calibri" w:hAnsi="Arial" w:cs="Times New Roman"/>
      <w:sz w:val="22"/>
      <w:szCs w:val="22"/>
    </w:rPr>
  </w:style>
  <w:style w:type="paragraph" w:customStyle="1" w:styleId="Tucnestred14">
    <w:name w:val="Tucne stred 14"/>
    <w:basedOn w:val="Normlny"/>
    <w:rsid w:val="00F72C56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08C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308C"/>
    <w:rPr>
      <w:rFonts w:ascii="Arial" w:eastAsia="Calibri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qFormat/>
    <w:rsid w:val="004F308C"/>
    <w:rPr>
      <w:vertAlign w:val="superscript"/>
    </w:rPr>
  </w:style>
  <w:style w:type="paragraph" w:customStyle="1" w:styleId="Odrkaodsad10">
    <w:name w:val="Odrážka odsad 10"/>
    <w:basedOn w:val="Normlny"/>
    <w:qFormat/>
    <w:rsid w:val="00306D87"/>
    <w:pPr>
      <w:numPr>
        <w:numId w:val="1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Normlny"/>
    <w:rsid w:val="007D2D0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Odrka1">
    <w:name w:val="Odrážka 1"/>
    <w:basedOn w:val="Normlny"/>
    <w:qFormat/>
    <w:rsid w:val="007D2D03"/>
    <w:pPr>
      <w:numPr>
        <w:numId w:val="2"/>
      </w:numPr>
      <w:spacing w:before="120" w:after="0" w:line="276" w:lineRule="auto"/>
      <w:contextualSpacing/>
      <w:jc w:val="both"/>
    </w:pPr>
    <w:rPr>
      <w:rFonts w:eastAsiaTheme="min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3061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admin</cp:lastModifiedBy>
  <cp:revision>2</cp:revision>
  <dcterms:created xsi:type="dcterms:W3CDTF">2023-04-26T20:25:00Z</dcterms:created>
  <dcterms:modified xsi:type="dcterms:W3CDTF">2023-04-26T20:25:00Z</dcterms:modified>
  <cp:category/>
</cp:coreProperties>
</file>